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0A" w:rsidRDefault="00B9100A" w:rsidP="00B9100A">
      <w:pPr>
        <w:pStyle w:val="Style1"/>
        <w:widowControl/>
        <w:spacing w:before="72" w:line="341" w:lineRule="exact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 </w:t>
      </w:r>
    </w:p>
    <w:p w:rsidR="00B9100A" w:rsidRDefault="00A961B7" w:rsidP="00B9100A">
      <w:pPr>
        <w:pStyle w:val="Style1"/>
        <w:widowControl/>
        <w:spacing w:before="72" w:line="341" w:lineRule="exact"/>
        <w:jc w:val="center"/>
        <w:rPr>
          <w:rStyle w:val="FontStyle11"/>
          <w:b/>
        </w:rPr>
      </w:pPr>
      <w:r>
        <w:rPr>
          <w:rStyle w:val="FontStyle11"/>
          <w:b/>
        </w:rPr>
        <w:t>Формы, методы и приемы при подготовке учащихся к предметной олимпиаде.</w:t>
      </w:r>
    </w:p>
    <w:p w:rsidR="00A961B7" w:rsidRDefault="00A961B7" w:rsidP="00A961B7">
      <w:pPr>
        <w:pStyle w:val="Style1"/>
        <w:widowControl/>
        <w:spacing w:before="72" w:line="341" w:lineRule="exact"/>
        <w:ind w:firstLine="0"/>
        <w:rPr>
          <w:rStyle w:val="FontStyle11"/>
        </w:rPr>
      </w:pPr>
    </w:p>
    <w:p w:rsidR="00B2673D" w:rsidRDefault="00B2673D" w:rsidP="00B2673D">
      <w:pPr>
        <w:pStyle w:val="Style1"/>
        <w:widowControl/>
        <w:spacing w:before="72" w:line="341" w:lineRule="exact"/>
        <w:rPr>
          <w:rStyle w:val="FontStyle11"/>
        </w:rPr>
      </w:pPr>
      <w:r>
        <w:rPr>
          <w:rStyle w:val="FontStyle11"/>
        </w:rPr>
        <w:t>Среди форм внеурочной работы большое значение в развитии детей имеет проведение предметных олимпиад. Именно на 1 ступе</w:t>
      </w:r>
      <w:r>
        <w:rPr>
          <w:rStyle w:val="FontStyle11"/>
        </w:rPr>
        <w:softHyphen/>
        <w:t>ни обучения происходят первые открытия ребёнка. Пусть они даже небольшие и как будто незначительные, но в них - ростки будуще</w:t>
      </w:r>
      <w:r>
        <w:rPr>
          <w:rStyle w:val="FontStyle11"/>
        </w:rPr>
        <w:softHyphen/>
        <w:t>го интереса к науке. Реализованные возможности развивают ребён</w:t>
      </w:r>
      <w:r>
        <w:rPr>
          <w:rStyle w:val="FontStyle11"/>
        </w:rPr>
        <w:softHyphen/>
        <w:t>ка, стимулируют интерес к различным наукам. Олимпиады позво</w:t>
      </w:r>
      <w:r>
        <w:rPr>
          <w:rStyle w:val="FontStyle11"/>
        </w:rPr>
        <w:softHyphen/>
        <w:t>ляют ученику познать себя, дают возможность в большей степени утвердиться в собственных глазах и среди окружающих. В целом они служат развитию творческой инициативы ребёнка.</w:t>
      </w:r>
    </w:p>
    <w:p w:rsidR="00B2673D" w:rsidRDefault="00B2673D" w:rsidP="00B2673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Проведение всех олимпиад предполагает соответствующую подготовку учащихся. Следовательно, с наиболее сильными и увле</w:t>
      </w:r>
      <w:r>
        <w:rPr>
          <w:rStyle w:val="FontStyle11"/>
        </w:rPr>
        <w:softHyphen/>
        <w:t>чёнными учениками организована индивидуальная работа на сти</w:t>
      </w:r>
      <w:r>
        <w:rPr>
          <w:rStyle w:val="FontStyle11"/>
        </w:rPr>
        <w:softHyphen/>
        <w:t>мулирующих занятиях. Методы и формы работы учителя должны способствовать решению вышеназванной задачи.</w:t>
      </w:r>
    </w:p>
    <w:p w:rsidR="00B2673D" w:rsidRDefault="00B2673D" w:rsidP="00B2673D">
      <w:pPr>
        <w:pStyle w:val="Style2"/>
        <w:widowControl/>
        <w:spacing w:line="341" w:lineRule="exact"/>
        <w:ind w:firstLine="686"/>
        <w:rPr>
          <w:rStyle w:val="FontStyle11"/>
        </w:rPr>
      </w:pPr>
      <w:proofErr w:type="gramStart"/>
      <w:r>
        <w:rPr>
          <w:rStyle w:val="FontStyle11"/>
        </w:rPr>
        <w:t>В работе с одарёнными детьми практикую следующие мето</w:t>
      </w:r>
      <w:r>
        <w:rPr>
          <w:rStyle w:val="FontStyle11"/>
        </w:rPr>
        <w:softHyphen/>
        <w:t>ды: исследовательский, частично - поисковый, проблемный, эври</w:t>
      </w:r>
      <w:r>
        <w:rPr>
          <w:rStyle w:val="FontStyle11"/>
        </w:rPr>
        <w:softHyphen/>
        <w:t xml:space="preserve">стический, объяснительно - иллюстративный, модельный, </w:t>
      </w:r>
      <w:proofErr w:type="spellStart"/>
      <w:r>
        <w:rPr>
          <w:rStyle w:val="FontStyle11"/>
        </w:rPr>
        <w:t>мысле-деятельности</w:t>
      </w:r>
      <w:proofErr w:type="spellEnd"/>
      <w:r>
        <w:rPr>
          <w:rStyle w:val="FontStyle11"/>
        </w:rPr>
        <w:t xml:space="preserve"> («Логическая цепочка», «Выбор», «Самооценка»), </w:t>
      </w:r>
      <w:proofErr w:type="spellStart"/>
      <w:r>
        <w:rPr>
          <w:rStyle w:val="FontStyle11"/>
        </w:rPr>
        <w:t>смыслотворчества</w:t>
      </w:r>
      <w:proofErr w:type="spellEnd"/>
      <w:r>
        <w:rPr>
          <w:rStyle w:val="FontStyle11"/>
        </w:rPr>
        <w:t xml:space="preserve"> («Работа с понятиями», «Алфавит», « Заверши фразу»), метод «детского эксперимента».</w:t>
      </w:r>
      <w:proofErr w:type="gramEnd"/>
      <w:r>
        <w:rPr>
          <w:rStyle w:val="FontStyle11"/>
        </w:rPr>
        <w:t xml:space="preserve"> Суть заключается в том, что ученики сталкиваются с проблемной ситуацией, сами опреде</w:t>
      </w:r>
      <w:r>
        <w:rPr>
          <w:rStyle w:val="FontStyle11"/>
        </w:rPr>
        <w:softHyphen/>
        <w:t>ляют, какой материал они не знают, что должны повторить для изучения новой темы, помогают составить алгоритм для решения учебной задачи.</w:t>
      </w:r>
    </w:p>
    <w:p w:rsidR="00B2673D" w:rsidRDefault="00B2673D" w:rsidP="00B2673D">
      <w:pPr>
        <w:pStyle w:val="Style2"/>
        <w:widowControl/>
        <w:spacing w:before="5" w:line="341" w:lineRule="exact"/>
        <w:ind w:firstLine="677"/>
        <w:rPr>
          <w:rStyle w:val="FontStyle11"/>
        </w:rPr>
      </w:pPr>
      <w:proofErr w:type="gramStart"/>
      <w:r>
        <w:rPr>
          <w:rStyle w:val="FontStyle11"/>
        </w:rPr>
        <w:t>Применяю следующие формы работы: занятия - «погруже</w:t>
      </w:r>
      <w:r>
        <w:rPr>
          <w:rStyle w:val="FontStyle11"/>
        </w:rPr>
        <w:softHyphen/>
        <w:t xml:space="preserve">ния», деловые игры, соревнования, занятия с групповыми формами работы, занятия </w:t>
      </w:r>
      <w:proofErr w:type="spellStart"/>
      <w:r>
        <w:rPr>
          <w:rStyle w:val="FontStyle11"/>
        </w:rPr>
        <w:t>взаимообучения</w:t>
      </w:r>
      <w:proofErr w:type="spellEnd"/>
      <w:r>
        <w:rPr>
          <w:rStyle w:val="FontStyle11"/>
        </w:rPr>
        <w:t xml:space="preserve"> учащихся, занятия творчества, за</w:t>
      </w:r>
      <w:r>
        <w:rPr>
          <w:rStyle w:val="FontStyle11"/>
        </w:rPr>
        <w:softHyphen/>
        <w:t>нятия, которые ведут учащиеся, занятия - сомнения, конкурсы, би</w:t>
      </w:r>
      <w:r>
        <w:rPr>
          <w:rStyle w:val="FontStyle11"/>
        </w:rPr>
        <w:softHyphen/>
        <w:t>нарные занятия,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занятия - обобщения, занятия - фантазии, занятия поиска истины, лекции «Парадоксы», занятия - диалоги, занятия «Следствие ведут Знатоки», занятия «Круговая тренировка», прак</w:t>
      </w:r>
      <w:r>
        <w:rPr>
          <w:rStyle w:val="FontStyle11"/>
        </w:rPr>
        <w:softHyphen/>
        <w:t>тические работы, дискуссии, научные споры.</w:t>
      </w:r>
      <w:proofErr w:type="gramEnd"/>
    </w:p>
    <w:p w:rsidR="00325AFB" w:rsidRDefault="00325AFB" w:rsidP="00325AFB">
      <w:pPr>
        <w:pStyle w:val="Style1"/>
        <w:widowControl/>
        <w:spacing w:before="72" w:line="341" w:lineRule="exact"/>
        <w:ind w:firstLine="0"/>
        <w:rPr>
          <w:rStyle w:val="FontStyle11"/>
        </w:rPr>
      </w:pPr>
      <w:r>
        <w:rPr>
          <w:rStyle w:val="FontStyle11"/>
        </w:rPr>
        <w:t xml:space="preserve">         </w:t>
      </w:r>
      <w:r w:rsidR="00B2673D">
        <w:rPr>
          <w:rStyle w:val="FontStyle11"/>
        </w:rPr>
        <w:t>Программа подготовки к олимпиаде строится на основе прог</w:t>
      </w:r>
      <w:r w:rsidR="00B2673D">
        <w:rPr>
          <w:rStyle w:val="FontStyle11"/>
        </w:rPr>
        <w:softHyphen/>
        <w:t>раммы индивидуального развития ученика, с учётом его индивиду</w:t>
      </w:r>
      <w:r w:rsidR="00B2673D">
        <w:rPr>
          <w:rStyle w:val="FontStyle11"/>
        </w:rPr>
        <w:softHyphen/>
        <w:t xml:space="preserve">альных особенностей, а также включает проработку олимпиадных заданий предыдущих лет. Здесь кроме совместной деятельности ученика и учителя большое значение имеет самостоятельная работа ученика. Знания, приобретённые самостоятельно при надлежащей мотивации </w:t>
      </w:r>
      <w:r w:rsidR="00B2673D">
        <w:rPr>
          <w:rStyle w:val="FontStyle11"/>
        </w:rPr>
        <w:lastRenderedPageBreak/>
        <w:t>являются наиболее прочными. Самостоятельная поисковая и исследовательская деятельность учащихся - высшая форма самостоятельной деятельности, которая создаёт условия для ус</w:t>
      </w:r>
      <w:r w:rsidR="00B2673D">
        <w:rPr>
          <w:rStyle w:val="FontStyle11"/>
        </w:rPr>
        <w:softHyphen/>
        <w:t>пешного участия в олимпиадах.</w:t>
      </w:r>
    </w:p>
    <w:p w:rsidR="00B2673D" w:rsidRPr="00B9100A" w:rsidRDefault="00B2673D" w:rsidP="00B9100A">
      <w:pPr>
        <w:pStyle w:val="Style5"/>
        <w:widowControl/>
        <w:spacing w:line="240" w:lineRule="exact"/>
        <w:ind w:right="2880" w:firstLine="710"/>
        <w:jc w:val="both"/>
        <w:rPr>
          <w:sz w:val="28"/>
          <w:szCs w:val="28"/>
        </w:rPr>
      </w:pPr>
    </w:p>
    <w:p w:rsidR="00F116DF" w:rsidRPr="00B9100A" w:rsidRDefault="00325AFB" w:rsidP="00B9100A">
      <w:pPr>
        <w:pStyle w:val="Style5"/>
        <w:widowControl/>
        <w:spacing w:before="19"/>
        <w:ind w:right="2880" w:firstLine="710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 xml:space="preserve">Способности не даются природой в готовом виде: </w:t>
      </w:r>
      <w:r w:rsidR="00F116DF" w:rsidRPr="00B9100A">
        <w:rPr>
          <w:rStyle w:val="FontStyle16"/>
          <w:sz w:val="28"/>
          <w:szCs w:val="28"/>
        </w:rPr>
        <w:t xml:space="preserve">врожденные задатки являются только одним </w:t>
      </w:r>
      <w:proofErr w:type="gramStart"/>
      <w:r w:rsidR="00F116DF" w:rsidRPr="00B9100A">
        <w:rPr>
          <w:rStyle w:val="FontStyle16"/>
          <w:sz w:val="28"/>
          <w:szCs w:val="28"/>
        </w:rPr>
        <w:t>из</w:t>
      </w:r>
      <w:proofErr w:type="gramEnd"/>
    </w:p>
    <w:p w:rsidR="00B2673D" w:rsidRPr="00B9100A" w:rsidRDefault="00B2673D" w:rsidP="00B9100A">
      <w:pPr>
        <w:pStyle w:val="Style5"/>
        <w:widowControl/>
        <w:spacing w:before="19"/>
        <w:ind w:right="2880" w:firstLine="0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 xml:space="preserve">условий очень сложного процесса </w:t>
      </w:r>
      <w:r w:rsidR="00F116DF" w:rsidRPr="00B9100A">
        <w:rPr>
          <w:rStyle w:val="FontStyle16"/>
          <w:sz w:val="28"/>
          <w:szCs w:val="28"/>
        </w:rPr>
        <w:t xml:space="preserve">формирования </w:t>
      </w:r>
      <w:r w:rsidRPr="00B9100A">
        <w:rPr>
          <w:rStyle w:val="FontStyle15"/>
          <w:sz w:val="28"/>
          <w:szCs w:val="28"/>
        </w:rPr>
        <w:t xml:space="preserve"> </w:t>
      </w:r>
      <w:r w:rsidRPr="00B9100A">
        <w:rPr>
          <w:rStyle w:val="FontStyle16"/>
          <w:sz w:val="28"/>
          <w:szCs w:val="28"/>
        </w:rPr>
        <w:t>и развития способностей.</w:t>
      </w:r>
    </w:p>
    <w:p w:rsidR="00B2673D" w:rsidRPr="00B9100A" w:rsidRDefault="00B2673D" w:rsidP="00B9100A">
      <w:pPr>
        <w:pStyle w:val="Style5"/>
        <w:widowControl/>
        <w:spacing w:line="240" w:lineRule="exact"/>
        <w:ind w:firstLine="710"/>
        <w:jc w:val="both"/>
        <w:rPr>
          <w:sz w:val="28"/>
          <w:szCs w:val="28"/>
        </w:rPr>
      </w:pPr>
    </w:p>
    <w:p w:rsidR="00B2673D" w:rsidRPr="00B9100A" w:rsidRDefault="00F116DF" w:rsidP="00B9100A">
      <w:pPr>
        <w:pStyle w:val="Style5"/>
        <w:widowControl/>
        <w:spacing w:before="24"/>
        <w:ind w:firstLine="710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 xml:space="preserve">Цель </w:t>
      </w:r>
      <w:r w:rsidR="00B2673D" w:rsidRPr="00B9100A">
        <w:rPr>
          <w:rStyle w:val="FontStyle16"/>
          <w:sz w:val="28"/>
          <w:szCs w:val="28"/>
        </w:rPr>
        <w:t xml:space="preserve"> школ</w:t>
      </w:r>
      <w:r w:rsidRPr="00B9100A">
        <w:rPr>
          <w:rStyle w:val="FontStyle16"/>
          <w:sz w:val="28"/>
          <w:szCs w:val="28"/>
        </w:rPr>
        <w:t>ы - не даль 'за</w:t>
      </w:r>
      <w:r w:rsidR="00B2673D" w:rsidRPr="00B9100A">
        <w:rPr>
          <w:rStyle w:val="FontStyle16"/>
          <w:sz w:val="28"/>
          <w:szCs w:val="28"/>
        </w:rPr>
        <w:t>тух</w:t>
      </w:r>
      <w:r w:rsidRPr="00B9100A">
        <w:rPr>
          <w:rStyle w:val="FontStyle16"/>
          <w:sz w:val="28"/>
          <w:szCs w:val="28"/>
        </w:rPr>
        <w:t>нуть" ярким умственным проявлен</w:t>
      </w:r>
      <w:r w:rsidR="00B2673D" w:rsidRPr="00B9100A">
        <w:rPr>
          <w:rStyle w:val="FontStyle16"/>
          <w:sz w:val="28"/>
          <w:szCs w:val="28"/>
        </w:rPr>
        <w:t>иям, с</w:t>
      </w:r>
      <w:r w:rsidRPr="00B9100A">
        <w:rPr>
          <w:rStyle w:val="FontStyle16"/>
          <w:sz w:val="28"/>
          <w:szCs w:val="28"/>
        </w:rPr>
        <w:t>оздать эмоциона</w:t>
      </w:r>
      <w:r w:rsidR="00B2673D" w:rsidRPr="00B9100A">
        <w:rPr>
          <w:rStyle w:val="FontStyle16"/>
          <w:sz w:val="28"/>
          <w:szCs w:val="28"/>
        </w:rPr>
        <w:t>ль</w:t>
      </w:r>
      <w:r w:rsidRPr="00B9100A">
        <w:rPr>
          <w:rStyle w:val="FontStyle16"/>
          <w:sz w:val="28"/>
          <w:szCs w:val="28"/>
        </w:rPr>
        <w:t>но-интеллект</w:t>
      </w:r>
      <w:r w:rsidR="00B2673D" w:rsidRPr="00B9100A">
        <w:rPr>
          <w:rStyle w:val="FontStyle16"/>
          <w:sz w:val="28"/>
          <w:szCs w:val="28"/>
        </w:rPr>
        <w:t xml:space="preserve">уальную среду, </w:t>
      </w:r>
      <w:r w:rsidRPr="00B9100A">
        <w:rPr>
          <w:rStyle w:val="FontStyle16"/>
          <w:sz w:val="28"/>
          <w:szCs w:val="28"/>
        </w:rPr>
        <w:t>спо</w:t>
      </w:r>
      <w:r w:rsidR="00B2673D" w:rsidRPr="00B9100A">
        <w:rPr>
          <w:rStyle w:val="FontStyle16"/>
          <w:sz w:val="28"/>
          <w:szCs w:val="28"/>
        </w:rPr>
        <w:t>собствующую развитию т</w:t>
      </w:r>
      <w:r w:rsidRPr="00B9100A">
        <w:rPr>
          <w:rStyle w:val="FontStyle16"/>
          <w:sz w:val="28"/>
          <w:szCs w:val="28"/>
        </w:rPr>
        <w:t>во</w:t>
      </w:r>
      <w:r w:rsidR="00B2673D" w:rsidRPr="00B9100A">
        <w:rPr>
          <w:rStyle w:val="FontStyle16"/>
          <w:sz w:val="28"/>
          <w:szCs w:val="28"/>
        </w:rPr>
        <w:t>рческой личности.</w:t>
      </w:r>
    </w:p>
    <w:p w:rsidR="00B2673D" w:rsidRPr="00B9100A" w:rsidRDefault="00B2673D" w:rsidP="00B9100A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2673D" w:rsidRPr="00B9100A" w:rsidRDefault="00B2673D" w:rsidP="00B9100A">
      <w:pPr>
        <w:pStyle w:val="Style5"/>
        <w:widowControl/>
        <w:spacing w:before="34" w:line="274" w:lineRule="exact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>Главные организационные формы работы с такими детьми - личностно-ориентированный урок, индивидуальная консультация и различные виды внеклассной деятельности (олимпиады, участие в научных ученических обществах, конкурсы, интеллектуальные игры и соревнования).</w:t>
      </w:r>
    </w:p>
    <w:p w:rsidR="00B2673D" w:rsidRPr="00B9100A" w:rsidRDefault="00B2673D" w:rsidP="00B9100A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B2673D" w:rsidRPr="00B9100A" w:rsidRDefault="00B2673D" w:rsidP="00B9100A">
      <w:pPr>
        <w:pStyle w:val="Style4"/>
        <w:widowControl/>
        <w:spacing w:before="29" w:line="240" w:lineRule="auto"/>
        <w:jc w:val="both"/>
        <w:rPr>
          <w:rStyle w:val="FontStyle16"/>
          <w:b/>
          <w:sz w:val="28"/>
          <w:szCs w:val="28"/>
          <w:u w:val="single"/>
        </w:rPr>
      </w:pPr>
      <w:r w:rsidRPr="00B9100A">
        <w:rPr>
          <w:rStyle w:val="FontStyle16"/>
          <w:b/>
          <w:sz w:val="28"/>
          <w:szCs w:val="28"/>
          <w:u w:val="single"/>
        </w:rPr>
        <w:t xml:space="preserve">В основу работы с одаренными </w:t>
      </w:r>
      <w:r w:rsidR="00F116DF" w:rsidRPr="00B9100A">
        <w:rPr>
          <w:rStyle w:val="FontStyle16"/>
          <w:b/>
          <w:sz w:val="28"/>
          <w:szCs w:val="28"/>
          <w:u w:val="single"/>
        </w:rPr>
        <w:t xml:space="preserve">учащимися </w:t>
      </w:r>
      <w:r w:rsidRPr="00B9100A">
        <w:rPr>
          <w:rStyle w:val="FontStyle16"/>
          <w:b/>
          <w:sz w:val="28"/>
          <w:szCs w:val="28"/>
          <w:u w:val="single"/>
        </w:rPr>
        <w:t>положены следующие принципы:</w:t>
      </w:r>
    </w:p>
    <w:p w:rsidR="00B2673D" w:rsidRPr="00B9100A" w:rsidRDefault="00B2673D" w:rsidP="00B9100A">
      <w:pPr>
        <w:pStyle w:val="Style6"/>
        <w:widowControl/>
        <w:numPr>
          <w:ilvl w:val="0"/>
          <w:numId w:val="1"/>
        </w:numPr>
        <w:tabs>
          <w:tab w:val="left" w:pos="139"/>
        </w:tabs>
        <w:spacing w:before="278" w:line="240" w:lineRule="auto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>извлечение максимальной пользы из индивидуальных увлечений детей;</w:t>
      </w:r>
    </w:p>
    <w:p w:rsidR="00B2673D" w:rsidRPr="00B9100A" w:rsidRDefault="00B2673D" w:rsidP="00B9100A">
      <w:pPr>
        <w:pStyle w:val="Style6"/>
        <w:widowControl/>
        <w:numPr>
          <w:ilvl w:val="0"/>
          <w:numId w:val="1"/>
        </w:numPr>
        <w:tabs>
          <w:tab w:val="left" w:pos="139"/>
        </w:tabs>
        <w:spacing w:before="274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>создание ситуаций наиболее тесного общения талантливого ученика с учеником, не обнаруживающим особых успехов в обучении;</w:t>
      </w:r>
    </w:p>
    <w:p w:rsidR="00B2673D" w:rsidRPr="00B9100A" w:rsidRDefault="00B2673D" w:rsidP="00B9100A">
      <w:pPr>
        <w:pStyle w:val="Style6"/>
        <w:widowControl/>
        <w:numPr>
          <w:ilvl w:val="0"/>
          <w:numId w:val="1"/>
        </w:numPr>
        <w:tabs>
          <w:tab w:val="left" w:pos="139"/>
        </w:tabs>
        <w:spacing w:before="278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>каждая форма деятельности должна удовлетворять стремление ребенка к творчеству, желание выразить и раскрыть свою личность;</w:t>
      </w:r>
    </w:p>
    <w:p w:rsidR="00B2673D" w:rsidRPr="00B9100A" w:rsidRDefault="00B2673D" w:rsidP="00B9100A">
      <w:pPr>
        <w:pStyle w:val="Style6"/>
        <w:widowControl/>
        <w:numPr>
          <w:ilvl w:val="0"/>
          <w:numId w:val="1"/>
        </w:numPr>
        <w:tabs>
          <w:tab w:val="left" w:pos="139"/>
        </w:tabs>
        <w:spacing w:before="264" w:line="278" w:lineRule="exact"/>
        <w:ind w:right="1440"/>
        <w:jc w:val="both"/>
        <w:rPr>
          <w:rStyle w:val="FontStyle11"/>
          <w:spacing w:val="-10"/>
        </w:rPr>
      </w:pPr>
      <w:r w:rsidRPr="00B9100A">
        <w:rPr>
          <w:rStyle w:val="FontStyle16"/>
          <w:sz w:val="28"/>
          <w:szCs w:val="28"/>
        </w:rPr>
        <w:t>знание учителем психологии, интересов, желаний, порога познавательных возможностей.</w:t>
      </w:r>
    </w:p>
    <w:p w:rsidR="00B2673D" w:rsidRPr="00B9100A" w:rsidRDefault="00B2673D" w:rsidP="00B9100A">
      <w:pPr>
        <w:pStyle w:val="Style1"/>
        <w:widowControl/>
        <w:spacing w:line="341" w:lineRule="exact"/>
        <w:ind w:firstLine="0"/>
        <w:rPr>
          <w:rStyle w:val="FontStyle11"/>
        </w:rPr>
      </w:pPr>
    </w:p>
    <w:p w:rsidR="00B2673D" w:rsidRPr="00B9100A" w:rsidRDefault="00B2673D" w:rsidP="00B9100A">
      <w:pPr>
        <w:pStyle w:val="Style1"/>
        <w:widowControl/>
        <w:spacing w:line="341" w:lineRule="exact"/>
        <w:ind w:firstLine="514"/>
        <w:rPr>
          <w:rStyle w:val="FontStyle11"/>
        </w:rPr>
      </w:pPr>
    </w:p>
    <w:p w:rsidR="00B2673D" w:rsidRPr="00B9100A" w:rsidRDefault="00B2673D" w:rsidP="00B9100A">
      <w:pPr>
        <w:pStyle w:val="Style1"/>
        <w:widowControl/>
        <w:spacing w:line="341" w:lineRule="exact"/>
        <w:ind w:firstLine="514"/>
        <w:rPr>
          <w:rStyle w:val="FontStyle11"/>
        </w:rPr>
      </w:pPr>
    </w:p>
    <w:p w:rsidR="00B2673D" w:rsidRPr="00B9100A" w:rsidRDefault="00B2673D" w:rsidP="00B9100A">
      <w:pPr>
        <w:pStyle w:val="Style1"/>
        <w:widowControl/>
        <w:spacing w:line="341" w:lineRule="exact"/>
        <w:ind w:firstLine="514"/>
        <w:rPr>
          <w:rStyle w:val="FontStyle11"/>
        </w:rPr>
      </w:pPr>
    </w:p>
    <w:p w:rsidR="00B2673D" w:rsidRPr="00B9100A" w:rsidRDefault="00B2673D" w:rsidP="00B9100A">
      <w:pPr>
        <w:pStyle w:val="Style6"/>
        <w:widowControl/>
        <w:spacing w:before="53" w:line="240" w:lineRule="auto"/>
        <w:jc w:val="both"/>
        <w:rPr>
          <w:rStyle w:val="FontStyle16"/>
          <w:sz w:val="28"/>
          <w:szCs w:val="28"/>
        </w:rPr>
      </w:pPr>
      <w:r w:rsidRPr="00B9100A">
        <w:rPr>
          <w:rStyle w:val="FontStyle16"/>
          <w:sz w:val="28"/>
          <w:szCs w:val="28"/>
        </w:rPr>
        <w:t>Памятка учителю-исследователю по работе с</w:t>
      </w:r>
      <w:r w:rsidR="00F116DF" w:rsidRPr="00B9100A">
        <w:rPr>
          <w:rStyle w:val="FontStyle16"/>
          <w:sz w:val="28"/>
          <w:szCs w:val="28"/>
        </w:rPr>
        <w:t xml:space="preserve"> учащимися при подготовке к олимпиадам и </w:t>
      </w:r>
      <w:r w:rsidRPr="00B9100A">
        <w:rPr>
          <w:rStyle w:val="FontStyle16"/>
          <w:sz w:val="28"/>
          <w:szCs w:val="28"/>
        </w:rPr>
        <w:t>имеющими повышенные учебные способности</w:t>
      </w:r>
      <w:r w:rsidR="00F116DF" w:rsidRPr="00B9100A">
        <w:rPr>
          <w:rStyle w:val="FontStyle16"/>
          <w:sz w:val="28"/>
          <w:szCs w:val="28"/>
        </w:rPr>
        <w:t>.</w:t>
      </w:r>
    </w:p>
    <w:p w:rsidR="00F116DF" w:rsidRPr="00B9100A" w:rsidRDefault="00F116DF" w:rsidP="00B9100A">
      <w:pPr>
        <w:pStyle w:val="Style4"/>
        <w:widowControl/>
        <w:spacing w:before="43" w:line="274" w:lineRule="exact"/>
        <w:jc w:val="both"/>
        <w:rPr>
          <w:rStyle w:val="FontStyle16"/>
          <w:sz w:val="28"/>
          <w:szCs w:val="28"/>
        </w:rPr>
      </w:pPr>
    </w:p>
    <w:p w:rsidR="00B2673D" w:rsidRPr="00B9100A" w:rsidRDefault="00B2673D" w:rsidP="00B9100A">
      <w:pPr>
        <w:pStyle w:val="Style5"/>
        <w:widowControl/>
        <w:tabs>
          <w:tab w:val="left" w:pos="763"/>
        </w:tabs>
        <w:spacing w:line="274" w:lineRule="exact"/>
        <w:jc w:val="both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1.</w:t>
      </w:r>
      <w:r w:rsidRPr="00B9100A">
        <w:rPr>
          <w:rStyle w:val="FontStyle12"/>
          <w:sz w:val="28"/>
          <w:szCs w:val="28"/>
        </w:rPr>
        <w:tab/>
        <w:t>Ознакомиться с данными психологов (ведущий тип памяти,</w:t>
      </w:r>
      <w:r w:rsidRPr="00B9100A">
        <w:rPr>
          <w:rStyle w:val="FontStyle12"/>
          <w:sz w:val="28"/>
          <w:szCs w:val="28"/>
        </w:rPr>
        <w:br/>
        <w:t>мышления, объем внимания, карта интересов, профессиональная</w:t>
      </w:r>
      <w:r w:rsidRPr="00B9100A">
        <w:rPr>
          <w:rStyle w:val="FontStyle12"/>
          <w:sz w:val="28"/>
          <w:szCs w:val="28"/>
        </w:rPr>
        <w:br/>
        <w:t>направленность).</w:t>
      </w:r>
    </w:p>
    <w:p w:rsidR="00B2673D" w:rsidRPr="00B9100A" w:rsidRDefault="00B2673D" w:rsidP="00B9100A">
      <w:pPr>
        <w:pStyle w:val="Style5"/>
        <w:widowControl/>
        <w:tabs>
          <w:tab w:val="left" w:pos="859"/>
        </w:tabs>
        <w:spacing w:line="274" w:lineRule="exact"/>
        <w:ind w:left="494" w:firstLine="0"/>
        <w:jc w:val="both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2.</w:t>
      </w:r>
      <w:r w:rsidRPr="00B9100A">
        <w:rPr>
          <w:rStyle w:val="FontStyle12"/>
          <w:sz w:val="28"/>
          <w:szCs w:val="28"/>
        </w:rPr>
        <w:tab/>
        <w:t>Организовывать индивидуальную работу на уроке:</w:t>
      </w:r>
    </w:p>
    <w:p w:rsidR="00B2673D" w:rsidRPr="00B9100A" w:rsidRDefault="00B2673D" w:rsidP="00B9100A">
      <w:pPr>
        <w:pStyle w:val="Style1"/>
        <w:widowControl/>
        <w:ind w:left="1042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определить меру трудности задания:</w:t>
      </w:r>
    </w:p>
    <w:p w:rsidR="00B2673D" w:rsidRPr="00B9100A" w:rsidRDefault="00B2673D" w:rsidP="00B9100A">
      <w:pPr>
        <w:pStyle w:val="Style1"/>
        <w:widowControl/>
        <w:ind w:left="1042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создать индивидуальный план работы на уроке;</w:t>
      </w:r>
    </w:p>
    <w:p w:rsidR="00B2673D" w:rsidRPr="00B9100A" w:rsidRDefault="00B2673D" w:rsidP="00B9100A">
      <w:pPr>
        <w:pStyle w:val="Style1"/>
        <w:widowControl/>
        <w:ind w:left="1037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разработать систему продуктивных заданий.</w:t>
      </w:r>
    </w:p>
    <w:p w:rsidR="00B2673D" w:rsidRPr="00B9100A" w:rsidRDefault="00B2673D" w:rsidP="00B9100A">
      <w:pPr>
        <w:pStyle w:val="Style5"/>
        <w:widowControl/>
        <w:tabs>
          <w:tab w:val="left" w:pos="845"/>
        </w:tabs>
        <w:spacing w:line="274" w:lineRule="exact"/>
        <w:ind w:firstLine="480"/>
        <w:jc w:val="both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3.</w:t>
      </w:r>
      <w:r w:rsidRPr="00B9100A">
        <w:rPr>
          <w:rStyle w:val="FontStyle12"/>
          <w:sz w:val="28"/>
          <w:szCs w:val="28"/>
        </w:rPr>
        <w:tab/>
        <w:t>Вести исследовательскую деятельность с учетом интересов</w:t>
      </w:r>
      <w:r w:rsidRPr="00B9100A">
        <w:rPr>
          <w:rStyle w:val="FontStyle12"/>
          <w:sz w:val="28"/>
          <w:szCs w:val="28"/>
        </w:rPr>
        <w:br/>
        <w:t>ученика по следующим этапам:</w:t>
      </w:r>
    </w:p>
    <w:p w:rsidR="00B2673D" w:rsidRPr="00B9100A" w:rsidRDefault="00B2673D" w:rsidP="00B9100A">
      <w:pPr>
        <w:pStyle w:val="Style1"/>
        <w:widowControl/>
        <w:ind w:left="1037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lastRenderedPageBreak/>
        <w:t>организационному;</w:t>
      </w:r>
    </w:p>
    <w:p w:rsidR="00B2673D" w:rsidRPr="00B9100A" w:rsidRDefault="00F116DF" w:rsidP="00B9100A">
      <w:pPr>
        <w:pStyle w:val="Style1"/>
        <w:widowControl/>
        <w:ind w:left="1042"/>
        <w:rPr>
          <w:rStyle w:val="FontStyle12"/>
          <w:sz w:val="28"/>
          <w:szCs w:val="28"/>
        </w:rPr>
      </w:pPr>
      <w:proofErr w:type="spellStart"/>
      <w:r w:rsidRPr="00B9100A">
        <w:rPr>
          <w:rStyle w:val="FontStyle12"/>
          <w:sz w:val="28"/>
          <w:szCs w:val="28"/>
        </w:rPr>
        <w:t>разработческо</w:t>
      </w:r>
      <w:r w:rsidR="00B2673D" w:rsidRPr="00B9100A">
        <w:rPr>
          <w:rStyle w:val="FontStyle12"/>
          <w:sz w:val="28"/>
          <w:szCs w:val="28"/>
        </w:rPr>
        <w:t>му</w:t>
      </w:r>
      <w:proofErr w:type="spellEnd"/>
      <w:r w:rsidR="00B2673D" w:rsidRPr="00B9100A">
        <w:rPr>
          <w:rStyle w:val="FontStyle12"/>
          <w:sz w:val="28"/>
          <w:szCs w:val="28"/>
        </w:rPr>
        <w:t>;</w:t>
      </w:r>
    </w:p>
    <w:p w:rsidR="00B2673D" w:rsidRPr="00B9100A" w:rsidRDefault="00B2673D" w:rsidP="00B9100A">
      <w:pPr>
        <w:pStyle w:val="Style1"/>
        <w:widowControl/>
        <w:spacing w:before="5"/>
        <w:ind w:left="1042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внедренческому:</w:t>
      </w:r>
    </w:p>
    <w:p w:rsidR="00B2673D" w:rsidRPr="00B9100A" w:rsidRDefault="00B2673D" w:rsidP="00B9100A">
      <w:pPr>
        <w:pStyle w:val="Style1"/>
        <w:widowControl/>
        <w:ind w:left="1037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диагностическому;</w:t>
      </w:r>
    </w:p>
    <w:p w:rsidR="00B2673D" w:rsidRPr="00B9100A" w:rsidRDefault="00B2673D" w:rsidP="00B9100A">
      <w:pPr>
        <w:pStyle w:val="Style1"/>
        <w:widowControl/>
        <w:ind w:left="1037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аналитическому;</w:t>
      </w:r>
    </w:p>
    <w:p w:rsidR="00B2673D" w:rsidRPr="00B9100A" w:rsidRDefault="00B2673D" w:rsidP="00B9100A">
      <w:pPr>
        <w:pStyle w:val="Style1"/>
        <w:widowControl/>
        <w:ind w:left="1042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итоговому.</w:t>
      </w:r>
    </w:p>
    <w:p w:rsidR="00B2673D" w:rsidRPr="00B9100A" w:rsidRDefault="00B2673D" w:rsidP="00B9100A">
      <w:pPr>
        <w:pStyle w:val="Style5"/>
        <w:widowControl/>
        <w:tabs>
          <w:tab w:val="left" w:pos="859"/>
        </w:tabs>
        <w:spacing w:line="274" w:lineRule="exact"/>
        <w:ind w:left="494" w:firstLine="0"/>
        <w:jc w:val="both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4.</w:t>
      </w:r>
      <w:r w:rsidRPr="00B9100A">
        <w:rPr>
          <w:rStyle w:val="FontStyle12"/>
          <w:sz w:val="28"/>
          <w:szCs w:val="28"/>
        </w:rPr>
        <w:tab/>
        <w:t>Консультировать родителей по вопросам:</w:t>
      </w:r>
    </w:p>
    <w:p w:rsidR="00B2673D" w:rsidRPr="00B9100A" w:rsidRDefault="00B2673D" w:rsidP="00B9100A">
      <w:pPr>
        <w:pStyle w:val="Style1"/>
        <w:widowControl/>
        <w:ind w:left="1032" w:right="2765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круга интересов учащихся: трудностей в учебе; индивидуальных особенностей.</w:t>
      </w:r>
    </w:p>
    <w:p w:rsidR="00B2673D" w:rsidRPr="00B9100A" w:rsidRDefault="00B2673D" w:rsidP="00B9100A">
      <w:pPr>
        <w:pStyle w:val="Style5"/>
        <w:widowControl/>
        <w:tabs>
          <w:tab w:val="left" w:pos="946"/>
        </w:tabs>
        <w:spacing w:line="274" w:lineRule="exact"/>
        <w:ind w:firstLine="490"/>
        <w:jc w:val="both"/>
        <w:rPr>
          <w:rStyle w:val="FontStyle12"/>
          <w:sz w:val="28"/>
          <w:szCs w:val="28"/>
        </w:rPr>
      </w:pPr>
      <w:r w:rsidRPr="00B9100A">
        <w:rPr>
          <w:rStyle w:val="FontStyle12"/>
          <w:sz w:val="28"/>
          <w:szCs w:val="28"/>
        </w:rPr>
        <w:t>5.</w:t>
      </w:r>
      <w:r w:rsidRPr="00B9100A">
        <w:rPr>
          <w:rStyle w:val="FontStyle12"/>
          <w:sz w:val="28"/>
          <w:szCs w:val="28"/>
        </w:rPr>
        <w:tab/>
        <w:t>Организовать мониторинг влияния исследовательской</w:t>
      </w:r>
      <w:r w:rsidRPr="00B9100A">
        <w:rPr>
          <w:rStyle w:val="FontStyle12"/>
          <w:sz w:val="28"/>
          <w:szCs w:val="28"/>
        </w:rPr>
        <w:br/>
        <w:t>деятельности учащихся на качество знаний.</w:t>
      </w:r>
    </w:p>
    <w:p w:rsidR="00B2673D" w:rsidRPr="00B9100A" w:rsidRDefault="00B2673D" w:rsidP="00B9100A">
      <w:pPr>
        <w:pStyle w:val="Style5"/>
        <w:widowControl/>
        <w:tabs>
          <w:tab w:val="left" w:pos="1498"/>
        </w:tabs>
        <w:spacing w:before="5" w:line="274" w:lineRule="exact"/>
        <w:ind w:firstLine="480"/>
        <w:jc w:val="both"/>
        <w:rPr>
          <w:rStyle w:val="FontStyle12"/>
          <w:sz w:val="28"/>
          <w:szCs w:val="28"/>
        </w:rPr>
      </w:pPr>
      <w:r w:rsidRPr="00B9100A">
        <w:rPr>
          <w:rStyle w:val="FontStyle17"/>
          <w:b w:val="0"/>
          <w:sz w:val="28"/>
          <w:szCs w:val="28"/>
        </w:rPr>
        <w:t>6.</w:t>
      </w:r>
      <w:r w:rsidRPr="00B9100A">
        <w:rPr>
          <w:rStyle w:val="FontStyle17"/>
          <w:b w:val="0"/>
          <w:bCs w:val="0"/>
          <w:sz w:val="28"/>
          <w:szCs w:val="28"/>
        </w:rPr>
        <w:tab/>
      </w:r>
      <w:r w:rsidRPr="00B9100A">
        <w:rPr>
          <w:rStyle w:val="FontStyle12"/>
          <w:sz w:val="28"/>
          <w:szCs w:val="28"/>
        </w:rPr>
        <w:t>Устраивать публичное представление итогов</w:t>
      </w:r>
      <w:r w:rsidRPr="00B9100A">
        <w:rPr>
          <w:rStyle w:val="FontStyle12"/>
          <w:sz w:val="28"/>
          <w:szCs w:val="28"/>
        </w:rPr>
        <w:br/>
        <w:t>исследовательской работы учащихся.</w:t>
      </w:r>
    </w:p>
    <w:p w:rsidR="00B2673D" w:rsidRPr="00B9100A" w:rsidRDefault="00B2673D" w:rsidP="00B9100A">
      <w:pPr>
        <w:pStyle w:val="Style6"/>
        <w:widowControl/>
        <w:spacing w:line="240" w:lineRule="exact"/>
        <w:ind w:left="398"/>
        <w:jc w:val="both"/>
        <w:rPr>
          <w:sz w:val="28"/>
          <w:szCs w:val="28"/>
        </w:rPr>
      </w:pPr>
    </w:p>
    <w:p w:rsidR="00B2673D" w:rsidRPr="00B9100A" w:rsidRDefault="00B2673D" w:rsidP="00B9100A">
      <w:pPr>
        <w:pStyle w:val="Style6"/>
        <w:widowControl/>
        <w:spacing w:line="240" w:lineRule="exact"/>
        <w:ind w:left="398"/>
        <w:jc w:val="both"/>
        <w:rPr>
          <w:sz w:val="28"/>
          <w:szCs w:val="28"/>
        </w:rPr>
      </w:pPr>
    </w:p>
    <w:p w:rsidR="00B2673D" w:rsidRPr="00B9100A" w:rsidRDefault="00B2673D" w:rsidP="00B9100A">
      <w:pPr>
        <w:pStyle w:val="Style6"/>
        <w:widowControl/>
        <w:spacing w:line="240" w:lineRule="exact"/>
        <w:ind w:left="398"/>
        <w:jc w:val="both"/>
        <w:rPr>
          <w:sz w:val="28"/>
          <w:szCs w:val="28"/>
        </w:rPr>
      </w:pPr>
    </w:p>
    <w:p w:rsidR="00B2673D" w:rsidRPr="00B9100A" w:rsidRDefault="008F422A" w:rsidP="00B9100A">
      <w:pPr>
        <w:pStyle w:val="Style1"/>
        <w:widowControl/>
        <w:spacing w:line="341" w:lineRule="exact"/>
        <w:ind w:firstLine="514"/>
        <w:rPr>
          <w:rStyle w:val="FontStyle11"/>
          <w:b/>
        </w:rPr>
      </w:pPr>
      <w:r w:rsidRPr="00B9100A">
        <w:rPr>
          <w:rStyle w:val="FontStyle11"/>
          <w:b/>
        </w:rPr>
        <w:t>Организация учебно-воспитательного процесса при подготовке к олимпиадам должна предусматривать:</w:t>
      </w:r>
    </w:p>
    <w:p w:rsidR="008F422A" w:rsidRPr="00B9100A" w:rsidRDefault="008F422A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>- различные организационные формы: использование внутренней дифференциации и индивидуализации обучения; уроков-лекций, уроков крупноблочного, обзорного изложения теоретического материала с последующей самостоятельной его проработкой, уроков-практикумов, уроков коллективного исследования, уроков с использованием электронных средств обучения; различных форм внеклассной работы</w:t>
      </w:r>
      <w:r w:rsidR="006569AE" w:rsidRPr="00B9100A">
        <w:rPr>
          <w:rStyle w:val="FontStyle11"/>
        </w:rPr>
        <w:t>;</w:t>
      </w:r>
    </w:p>
    <w:p w:rsidR="006569AE" w:rsidRPr="00B9100A" w:rsidRDefault="006569AE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 xml:space="preserve">- организацию дидактического цикла с учетом особенностей дополнительного обучения. </w:t>
      </w:r>
      <w:proofErr w:type="gramStart"/>
      <w:r w:rsidRPr="00B9100A">
        <w:rPr>
          <w:rStyle w:val="FontStyle11"/>
        </w:rPr>
        <w:t>Рекомендуется такая последовательность дидактического цикла: опережающие крупноблочное изучение теоретического материала (при этом рекомендуется избегать прямого дублирования учебного материала основного курса, делая упор на обзор, систематизацию, коррекцию знаний учащихся, выполнение самостоятельных работ, в том числе работ исследовательского характера);</w:t>
      </w:r>
      <w:proofErr w:type="gramEnd"/>
    </w:p>
    <w:p w:rsidR="006569AE" w:rsidRPr="00B9100A" w:rsidRDefault="006569AE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 xml:space="preserve">- развивающие обучение (обеспечение оптимально возможного уровня трудности и темпа обучения, доступного учащимся; обеспечение </w:t>
      </w:r>
      <w:proofErr w:type="gramStart"/>
      <w:r w:rsidRPr="00B9100A">
        <w:rPr>
          <w:rStyle w:val="FontStyle11"/>
        </w:rPr>
        <w:t>внутренний</w:t>
      </w:r>
      <w:proofErr w:type="gramEnd"/>
      <w:r w:rsidRPr="00B9100A">
        <w:rPr>
          <w:rStyle w:val="FontStyle11"/>
        </w:rPr>
        <w:t xml:space="preserve"> дифференциации обучения);</w:t>
      </w:r>
    </w:p>
    <w:p w:rsidR="00F74C04" w:rsidRPr="00B9100A" w:rsidRDefault="006569AE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>- использование проблемных методов обучения, обучени</w:t>
      </w:r>
      <w:r w:rsidR="00F74C04" w:rsidRPr="00B9100A">
        <w:rPr>
          <w:rStyle w:val="FontStyle11"/>
        </w:rPr>
        <w:t>е учащихся эвристическим приемам;</w:t>
      </w:r>
    </w:p>
    <w:p w:rsidR="00F74C04" w:rsidRPr="00B9100A" w:rsidRDefault="00F74C04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>- повышение роли самостоятельной работы учащихся по изучению теоретического и практического материала, систематическая работа с учебной и научно-популярной литературой;</w:t>
      </w:r>
    </w:p>
    <w:p w:rsidR="00F74C04" w:rsidRPr="00B9100A" w:rsidRDefault="00F74C04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>- использование компьютерной технологии обучения;</w:t>
      </w:r>
    </w:p>
    <w:p w:rsidR="00F74C04" w:rsidRPr="00B9100A" w:rsidRDefault="00F74C04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>- использование опыта учителей-новаторов;</w:t>
      </w:r>
    </w:p>
    <w:p w:rsidR="00635E2C" w:rsidRPr="00B9100A" w:rsidRDefault="00F74C04" w:rsidP="00B9100A">
      <w:pPr>
        <w:pStyle w:val="Style1"/>
        <w:widowControl/>
        <w:spacing w:line="341" w:lineRule="exact"/>
        <w:ind w:firstLine="514"/>
        <w:rPr>
          <w:rStyle w:val="FontStyle11"/>
        </w:rPr>
      </w:pPr>
      <w:r w:rsidRPr="00B9100A">
        <w:rPr>
          <w:rStyle w:val="FontStyle11"/>
        </w:rPr>
        <w:t>- стимулирование внеклассной работы учащихся, тесное увязывание ее с факультативным занятием.</w:t>
      </w:r>
    </w:p>
    <w:p w:rsidR="00635E2C" w:rsidRPr="00B9100A" w:rsidRDefault="00635E2C" w:rsidP="00B9100A">
      <w:pPr>
        <w:pStyle w:val="Style1"/>
        <w:widowControl/>
        <w:spacing w:line="341" w:lineRule="exact"/>
        <w:ind w:firstLine="514"/>
        <w:rPr>
          <w:rStyle w:val="FontStyle11"/>
        </w:rPr>
      </w:pPr>
    </w:p>
    <w:p w:rsidR="00B2673D" w:rsidRPr="00B9100A" w:rsidRDefault="00635E2C" w:rsidP="00B9100A">
      <w:pPr>
        <w:jc w:val="both"/>
        <w:rPr>
          <w:rStyle w:val="FontStyle11"/>
          <w:b/>
        </w:rPr>
      </w:pPr>
      <w:r w:rsidRPr="00B9100A">
        <w:rPr>
          <w:rStyle w:val="FontStyle12"/>
          <w:sz w:val="28"/>
          <w:szCs w:val="28"/>
        </w:rPr>
        <w:t xml:space="preserve">           К.Д.Ушинский писал: "Сделать учебную работу насколько возможно интересной для ребенка и не превратить эту работу в забаву - одна из труднейших и важнейших задач дидактики". Развитие учащихся зависит от той деятельности, которую они выполняют в процессе обучения - репродуктивную или продуктивную (творческую). Возможности школьников различны, но они должны приводиться в движение для развития творческой деятельности школьника. Имеются разные методы: исследовательский, поисковый, метод проблемной ситуации, логико-содержательное построение курса. Важно лишь пробудить мыслительный процесс ученика.</w:t>
      </w:r>
    </w:p>
    <w:p w:rsidR="00B2673D" w:rsidRPr="00B9100A" w:rsidRDefault="00B2673D" w:rsidP="00B9100A">
      <w:pPr>
        <w:pStyle w:val="Style1"/>
        <w:widowControl/>
        <w:spacing w:before="62" w:line="312" w:lineRule="exact"/>
        <w:rPr>
          <w:rStyle w:val="FontStyle11"/>
        </w:rPr>
      </w:pPr>
      <w:proofErr w:type="gramStart"/>
      <w:r w:rsidRPr="00B9100A">
        <w:rPr>
          <w:rStyle w:val="FontStyle11"/>
        </w:rPr>
        <w:t>Сказки, математические сочинения, диктанты, игры со словами, использование пословиц, поговорок, содержащих числительное, конкурс художников, кроссворды, кодирование ответов заданий, использование приема "умышленной ошибки", приема конкретной ситуации, приема "толстых" и "тонких" вопросов, приема "эффекта 30 секунд", использование метода "мозгового штурма", использование принципа Ходжи Насреддина:</w:t>
      </w:r>
      <w:proofErr w:type="gramEnd"/>
      <w:r w:rsidRPr="00B9100A">
        <w:rPr>
          <w:rStyle w:val="FontStyle11"/>
        </w:rPr>
        <w:t xml:space="preserve"> "Пусть те, которые знают, расскажут тем, которые не знают", принципа </w:t>
      </w:r>
      <w:proofErr w:type="spellStart"/>
      <w:r w:rsidRPr="00B9100A">
        <w:rPr>
          <w:rStyle w:val="FontStyle11"/>
        </w:rPr>
        <w:t>В.Н.Сорока-Росинского</w:t>
      </w:r>
      <w:proofErr w:type="spellEnd"/>
      <w:r w:rsidRPr="00B9100A">
        <w:rPr>
          <w:rStyle w:val="FontStyle11"/>
        </w:rPr>
        <w:t xml:space="preserve">: "Поменьше учителя - </w:t>
      </w:r>
      <w:proofErr w:type="gramStart"/>
      <w:r w:rsidRPr="00B9100A">
        <w:rPr>
          <w:rStyle w:val="FontStyle11"/>
        </w:rPr>
        <w:t>побольше</w:t>
      </w:r>
      <w:proofErr w:type="gramEnd"/>
      <w:r w:rsidRPr="00B9100A">
        <w:rPr>
          <w:rStyle w:val="FontStyle11"/>
        </w:rPr>
        <w:t xml:space="preserve"> ученика", составление задач по аналогии, составление задач на заданную тему, чтение рисунков и графиков, изготовление нитяных моделей, приема "листа", приема "короткой" задачи, применение метода хоровых ответов, - это те "педагогические уловки", которые активизируют мыслительные процессы </w:t>
      </w:r>
      <w:proofErr w:type="spellStart"/>
      <w:r w:rsidRPr="00B9100A">
        <w:rPr>
          <w:rStyle w:val="FontStyle11"/>
        </w:rPr>
        <w:t>учашихся</w:t>
      </w:r>
      <w:proofErr w:type="spellEnd"/>
      <w:r w:rsidRPr="00B9100A">
        <w:rPr>
          <w:rStyle w:val="FontStyle11"/>
        </w:rPr>
        <w:t xml:space="preserve">, помогают им приобретать опыт в </w:t>
      </w:r>
      <w:proofErr w:type="spellStart"/>
      <w:r w:rsidRPr="00B9100A">
        <w:rPr>
          <w:rStyle w:val="FontStyle11"/>
        </w:rPr>
        <w:t>креативной</w:t>
      </w:r>
      <w:proofErr w:type="spellEnd"/>
      <w:r w:rsidRPr="00B9100A">
        <w:rPr>
          <w:rStyle w:val="FontStyle11"/>
        </w:rPr>
        <w:t xml:space="preserve"> и когнитивной деятельности.</w:t>
      </w:r>
    </w:p>
    <w:p w:rsidR="00B2673D" w:rsidRPr="00B9100A" w:rsidRDefault="00B2673D" w:rsidP="00B9100A">
      <w:pPr>
        <w:pStyle w:val="Style3"/>
        <w:widowControl/>
        <w:spacing w:before="211" w:line="312" w:lineRule="exact"/>
        <w:jc w:val="both"/>
        <w:rPr>
          <w:rStyle w:val="FontStyle12"/>
          <w:sz w:val="28"/>
          <w:szCs w:val="28"/>
        </w:rPr>
      </w:pPr>
    </w:p>
    <w:p w:rsidR="0072504D" w:rsidRPr="00B9100A" w:rsidRDefault="00B9100A" w:rsidP="00B91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3D" w:rsidRPr="00B9100A" w:rsidRDefault="00AD213D" w:rsidP="00B91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13D" w:rsidRPr="00B9100A" w:rsidSect="00B2673D">
      <w:pgSz w:w="11905" w:h="16837"/>
      <w:pgMar w:top="981" w:right="1544" w:bottom="1440" w:left="154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46" w:rsidRDefault="00322446" w:rsidP="00325AFB">
      <w:pPr>
        <w:spacing w:after="0" w:line="240" w:lineRule="auto"/>
      </w:pPr>
      <w:r>
        <w:separator/>
      </w:r>
    </w:p>
  </w:endnote>
  <w:endnote w:type="continuationSeparator" w:id="0">
    <w:p w:rsidR="00322446" w:rsidRDefault="00322446" w:rsidP="0032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46" w:rsidRDefault="00322446" w:rsidP="00325AFB">
      <w:pPr>
        <w:spacing w:after="0" w:line="240" w:lineRule="auto"/>
      </w:pPr>
      <w:r>
        <w:separator/>
      </w:r>
    </w:p>
  </w:footnote>
  <w:footnote w:type="continuationSeparator" w:id="0">
    <w:p w:rsidR="00322446" w:rsidRDefault="00322446" w:rsidP="0032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9472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3D"/>
    <w:rsid w:val="00082505"/>
    <w:rsid w:val="00322446"/>
    <w:rsid w:val="00325AFB"/>
    <w:rsid w:val="00635E2C"/>
    <w:rsid w:val="006569AE"/>
    <w:rsid w:val="00724CF0"/>
    <w:rsid w:val="0072504D"/>
    <w:rsid w:val="00746EA8"/>
    <w:rsid w:val="008F422A"/>
    <w:rsid w:val="009722BA"/>
    <w:rsid w:val="00A54F74"/>
    <w:rsid w:val="00A961B7"/>
    <w:rsid w:val="00AD213D"/>
    <w:rsid w:val="00B2673D"/>
    <w:rsid w:val="00B36248"/>
    <w:rsid w:val="00B9100A"/>
    <w:rsid w:val="00F116DF"/>
    <w:rsid w:val="00F7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673D"/>
    <w:pPr>
      <w:widowControl w:val="0"/>
      <w:autoSpaceDE w:val="0"/>
      <w:autoSpaceDN w:val="0"/>
      <w:adjustRightInd w:val="0"/>
      <w:spacing w:after="0" w:line="344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673D"/>
    <w:pPr>
      <w:widowControl w:val="0"/>
      <w:autoSpaceDE w:val="0"/>
      <w:autoSpaceDN w:val="0"/>
      <w:adjustRightInd w:val="0"/>
      <w:spacing w:after="0" w:line="346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673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B2673D"/>
    <w:pPr>
      <w:widowControl w:val="0"/>
      <w:autoSpaceDE w:val="0"/>
      <w:autoSpaceDN w:val="0"/>
      <w:adjustRightInd w:val="0"/>
      <w:spacing w:after="0" w:line="276" w:lineRule="exact"/>
      <w:ind w:firstLine="48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673D"/>
    <w:pPr>
      <w:widowControl w:val="0"/>
      <w:autoSpaceDE w:val="0"/>
      <w:autoSpaceDN w:val="0"/>
      <w:adjustRightInd w:val="0"/>
      <w:spacing w:after="0" w:line="278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673D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673D"/>
    <w:pPr>
      <w:widowControl w:val="0"/>
      <w:autoSpaceDE w:val="0"/>
      <w:autoSpaceDN w:val="0"/>
      <w:adjustRightInd w:val="0"/>
      <w:spacing w:after="0" w:line="274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267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2673D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B2673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B2673D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B2673D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B2673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32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AFB"/>
  </w:style>
  <w:style w:type="paragraph" w:styleId="a5">
    <w:name w:val="footer"/>
    <w:basedOn w:val="a"/>
    <w:link w:val="a6"/>
    <w:uiPriority w:val="99"/>
    <w:semiHidden/>
    <w:unhideWhenUsed/>
    <w:rsid w:val="0032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Roman55</dc:creator>
  <cp:keywords/>
  <dc:description/>
  <cp:lastModifiedBy>Alla-Sergeevna</cp:lastModifiedBy>
  <cp:revision>7</cp:revision>
  <dcterms:created xsi:type="dcterms:W3CDTF">2010-10-30T13:03:00Z</dcterms:created>
  <dcterms:modified xsi:type="dcterms:W3CDTF">2014-04-17T09:46:00Z</dcterms:modified>
</cp:coreProperties>
</file>